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web design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scope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Milestone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Domain name and term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Hosting plan and term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Maintenance or AMC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Third-party plugin or theme licences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Business website design and development, 12 pages, responsive, milestone 2: go-live</w:t>
            </w:r>
          </w:p>
        </w:tc>
        <w:tc>
          <w:tcPr>
            <w:tcW w:type="dxa" w:w="864"/>
          </w:tcPr>
          <w:p>
            <w:r>
              <w:t>998314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70,800.00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E-commerce module with payment gateway integration</w:t>
            </w:r>
          </w:p>
        </w:tc>
        <w:tc>
          <w:tcPr>
            <w:tcW w:type="dxa" w:w="864"/>
          </w:tcPr>
          <w:p>
            <w:r>
              <w:t>998314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40,000.00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47,200.00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Shared hosting plan, 12 months</w:t>
            </w:r>
          </w:p>
        </w:tc>
        <w:tc>
          <w:tcPr>
            <w:tcW w:type="dxa" w:w="864"/>
          </w:tcPr>
          <w:p>
            <w:r>
              <w:t>998315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7,080.00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Domain registration, .in, 1 year</w:t>
            </w:r>
          </w:p>
        </w:tc>
        <w:tc>
          <w:tcPr>
            <w:tcW w:type="dxa" w:w="864"/>
          </w:tcPr>
          <w:p>
            <w:r>
              <w:t>998315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1,062.00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Website maintenance plan, 12 months, 2 update hours per month</w:t>
            </w:r>
          </w:p>
        </w:tc>
        <w:tc>
          <w:tcPr>
            <w:tcW w:type="dxa" w:w="864"/>
          </w:tcPr>
          <w:p>
            <w:r>
              <w:t>998313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</w:tbl>
    <w:p>
      <w:pPr>
        <w:jc w:val="right"/>
      </w:pPr>
      <w:r>
        <w:rPr>
          <w:b w:val="0"/>
        </w:rPr>
        <w:t>Taxable value: Rs. 124,900.00</w:t>
      </w:r>
    </w:p>
    <w:p>
      <w:pPr>
        <w:jc w:val="right"/>
      </w:pPr>
      <w:r>
        <w:rPr>
          <w:b w:val="0"/>
        </w:rPr>
        <w:t>CGST + SGST: Rs. 22,482.00</w:t>
      </w:r>
    </w:p>
    <w:p>
      <w:pPr>
        <w:jc w:val="right"/>
      </w:pPr>
      <w:r>
        <w:rPr>
          <w:b/>
        </w:rPr>
        <w:t>Invoice total: Rs. 147,382.00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