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watch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Model or reference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Case serial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Movement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period and card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Strap or bracelet material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Repair or battery line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Men's analogue quartz wrist watch, steel bracelet, ref. QX-1021</w:t>
            </w:r>
          </w:p>
        </w:tc>
        <w:tc>
          <w:tcPr>
            <w:tcW w:type="dxa" w:w="864"/>
          </w:tcPr>
          <w:p>
            <w:r>
              <w:t>9102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8,995.00</w:t>
            </w:r>
          </w:p>
        </w:tc>
        <w:tc>
          <w:tcPr>
            <w:tcW w:type="dxa" w:w="864"/>
          </w:tcPr>
          <w:p>
            <w:r>
              <w:t>8,995.00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809.55</w:t>
            </w:r>
          </w:p>
        </w:tc>
        <w:tc>
          <w:tcPr>
            <w:tcW w:type="dxa" w:w="864"/>
          </w:tcPr>
          <w:p>
            <w:r>
              <w:t>809.55</w:t>
            </w:r>
          </w:p>
        </w:tc>
        <w:tc>
          <w:tcPr>
            <w:tcW w:type="dxa" w:w="864"/>
          </w:tcPr>
          <w:p>
            <w:r>
              <w:t>10,614.10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Automatic wrist watch, sapphire crystal, ref. AU-310</w:t>
            </w:r>
          </w:p>
        </w:tc>
        <w:tc>
          <w:tcPr>
            <w:tcW w:type="dxa" w:w="864"/>
          </w:tcPr>
          <w:p>
            <w:r>
              <w:t>9102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32,500.00</w:t>
            </w:r>
          </w:p>
        </w:tc>
        <w:tc>
          <w:tcPr>
            <w:tcW w:type="dxa" w:w="864"/>
          </w:tcPr>
          <w:p>
            <w:r>
              <w:t>32,500.00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2,925.00</w:t>
            </w:r>
          </w:p>
        </w:tc>
        <w:tc>
          <w:tcPr>
            <w:tcW w:type="dxa" w:w="864"/>
          </w:tcPr>
          <w:p>
            <w:r>
              <w:t>2,925.00</w:t>
            </w:r>
          </w:p>
        </w:tc>
        <w:tc>
          <w:tcPr>
            <w:tcW w:type="dxa" w:w="864"/>
          </w:tcPr>
          <w:p>
            <w:r>
              <w:t>38,350.00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Wall clock with quartz movement</w:t>
            </w:r>
          </w:p>
        </w:tc>
        <w:tc>
          <w:tcPr>
            <w:tcW w:type="dxa" w:w="864"/>
          </w:tcPr>
          <w:p>
            <w:r>
              <w:t>9105</w:t>
            </w:r>
          </w:p>
        </w:tc>
        <w:tc>
          <w:tcPr>
            <w:tcW w:type="dxa" w:w="864"/>
          </w:tcPr>
          <w:p>
            <w:r>
              <w:t>1 PCS</w:t>
            </w:r>
          </w:p>
        </w:tc>
        <w:tc>
          <w:tcPr>
            <w:tcW w:type="dxa" w:w="864"/>
          </w:tcPr>
          <w:p>
            <w:r>
              <w:t>1,850.00</w:t>
            </w:r>
          </w:p>
        </w:tc>
        <w:tc>
          <w:tcPr>
            <w:tcW w:type="dxa" w:w="864"/>
          </w:tcPr>
          <w:p>
            <w:r>
              <w:t>1,850.00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166.50</w:t>
            </w:r>
          </w:p>
        </w:tc>
        <w:tc>
          <w:tcPr>
            <w:tcW w:type="dxa" w:w="864"/>
          </w:tcPr>
          <w:p>
            <w:r>
              <w:t>166.50</w:t>
            </w:r>
          </w:p>
        </w:tc>
        <w:tc>
          <w:tcPr>
            <w:tcW w:type="dxa" w:w="864"/>
          </w:tcPr>
          <w:p>
            <w:r>
              <w:t>2,183.00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Genuine leather watch strap 20 mm</w:t>
            </w:r>
          </w:p>
        </w:tc>
        <w:tc>
          <w:tcPr>
            <w:tcW w:type="dxa" w:w="864"/>
          </w:tcPr>
          <w:p>
            <w:r>
              <w:t>9113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950.00</w:t>
            </w:r>
          </w:p>
        </w:tc>
        <w:tc>
          <w:tcPr>
            <w:tcW w:type="dxa" w:w="864"/>
          </w:tcPr>
          <w:p>
            <w:r>
              <w:t>1,900.00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171.00</w:t>
            </w:r>
          </w:p>
        </w:tc>
        <w:tc>
          <w:tcPr>
            <w:tcW w:type="dxa" w:w="864"/>
          </w:tcPr>
          <w:p>
            <w:r>
              <w:t>171.00</w:t>
            </w:r>
          </w:p>
        </w:tc>
        <w:tc>
          <w:tcPr>
            <w:tcW w:type="dxa" w:w="864"/>
          </w:tcPr>
          <w:p>
            <w:r>
              <w:t>2,242.00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Silver oxide watch battery cell</w:t>
            </w:r>
          </w:p>
        </w:tc>
        <w:tc>
          <w:tcPr>
            <w:tcW w:type="dxa" w:w="864"/>
          </w:tcPr>
          <w:p>
            <w:r>
              <w:t>8506</w:t>
            </w:r>
          </w:p>
        </w:tc>
        <w:tc>
          <w:tcPr>
            <w:tcW w:type="dxa" w:w="864"/>
          </w:tcPr>
          <w:p>
            <w:r>
              <w:t>2 PCS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240.00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21.60</w:t>
            </w:r>
          </w:p>
        </w:tc>
        <w:tc>
          <w:tcPr>
            <w:tcW w:type="dxa" w:w="864"/>
          </w:tcPr>
          <w:p>
            <w:r>
              <w:t>21.60</w:t>
            </w:r>
          </w:p>
        </w:tc>
        <w:tc>
          <w:tcPr>
            <w:tcW w:type="dxa" w:w="864"/>
          </w:tcPr>
          <w:p>
            <w:r>
              <w:t>283.20</w:t>
            </w:r>
          </w:p>
        </w:tc>
      </w:tr>
    </w:tbl>
    <w:p>
      <w:pPr>
        <w:jc w:val="right"/>
      </w:pPr>
      <w:r>
        <w:rPr>
          <w:b w:val="0"/>
        </w:rPr>
        <w:t>Taxable value: Rs. 45,485.00</w:t>
      </w:r>
    </w:p>
    <w:p>
      <w:pPr>
        <w:jc w:val="right"/>
      </w:pPr>
      <w:r>
        <w:rPr>
          <w:b w:val="0"/>
        </w:rPr>
        <w:t>CGST + SGST: Rs. 8,187.30</w:t>
      </w:r>
    </w:p>
    <w:p>
      <w:pPr>
        <w:jc w:val="right"/>
      </w:pPr>
      <w:r>
        <w:rPr>
          <w:b/>
        </w:rPr>
        <w:t>Invoice total: Rs. 53,672.30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