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travel agent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PNR or booking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Passenger name and travel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Fare collected as pure agent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fee or markup, shown separately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Supplier GSTIN for airline or hotel invoice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Cancellation and refund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Service fee, domestic air ticket booking (Mumbai-Delhi, PNR XY12AB)</w:t>
            </w:r>
          </w:p>
        </w:tc>
        <w:tc>
          <w:tcPr>
            <w:tcW w:type="dxa" w:w="864"/>
          </w:tcPr>
          <w:p>
            <w:r>
              <w:t>998551</w:t>
            </w:r>
          </w:p>
        </w:tc>
        <w:tc>
          <w:tcPr>
            <w:tcW w:type="dxa" w:w="864"/>
          </w:tcPr>
          <w:p>
            <w:r>
              <w:t>4 TICKET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  <w:tc>
          <w:tcPr>
            <w:tcW w:type="dxa" w:w="864"/>
          </w:tcPr>
          <w:p>
            <w:r>
              <w:t>1,652.00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Service fee, rail tatkal booking</w:t>
            </w:r>
          </w:p>
        </w:tc>
        <w:tc>
          <w:tcPr>
            <w:tcW w:type="dxa" w:w="864"/>
          </w:tcPr>
          <w:p>
            <w:r>
              <w:t>998551</w:t>
            </w:r>
          </w:p>
        </w:tc>
        <w:tc>
          <w:tcPr>
            <w:tcW w:type="dxa" w:w="864"/>
          </w:tcPr>
          <w:p>
            <w:r>
              <w:t>2 TICKET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354.00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Service fee, hotel reservation (2 nights)</w:t>
            </w:r>
          </w:p>
        </w:tc>
        <w:tc>
          <w:tcPr>
            <w:tcW w:type="dxa" w:w="864"/>
          </w:tcPr>
          <w:p>
            <w:r>
              <w:t>998552</w:t>
            </w:r>
          </w:p>
        </w:tc>
        <w:tc>
          <w:tcPr>
            <w:tcW w:type="dxa" w:w="864"/>
          </w:tcPr>
          <w:p>
            <w:r>
              <w:t>1 BOOKING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590.00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Visa documentation assistance fee</w:t>
            </w:r>
          </w:p>
        </w:tc>
        <w:tc>
          <w:tcPr>
            <w:tcW w:type="dxa" w:w="864"/>
          </w:tcPr>
          <w:p>
            <w:r>
              <w:t>998551</w:t>
            </w:r>
          </w:p>
        </w:tc>
        <w:tc>
          <w:tcPr>
            <w:tcW w:type="dxa" w:w="864"/>
          </w:tcPr>
          <w:p>
            <w:r>
              <w:t>1 APPLICATION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</w:tbl>
    <w:p>
      <w:pPr>
        <w:jc w:val="right"/>
      </w:pPr>
      <w:r>
        <w:rPr>
          <w:b w:val="0"/>
        </w:rPr>
        <w:t>Taxable value: Rs. 3,400.00</w:t>
      </w:r>
    </w:p>
    <w:p>
      <w:pPr>
        <w:jc w:val="right"/>
      </w:pPr>
      <w:r>
        <w:rPr>
          <w:b w:val="0"/>
        </w:rPr>
        <w:t>CGST + SGST: Rs. 612.00</w:t>
      </w:r>
    </w:p>
    <w:p>
      <w:pPr>
        <w:jc w:val="right"/>
      </w:pPr>
      <w:r>
        <w:rPr>
          <w:b/>
        </w:rPr>
        <w:t>Invoice total: Rs. 4,012.00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