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software reseller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 edition and licence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Seats, users or devices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Subscription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Licence key or vendor order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End customer and deployment location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Separate implementation or training line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Accounting software, multi-user annual subscription, 5 users</w:t>
            </w:r>
          </w:p>
        </w:tc>
        <w:tc>
          <w:tcPr>
            <w:tcW w:type="dxa" w:w="864"/>
          </w:tcPr>
          <w:p>
            <w:r>
              <w:t>997331</w:t>
            </w:r>
          </w:p>
        </w:tc>
        <w:tc>
          <w:tcPr>
            <w:tcW w:type="dxa" w:w="864"/>
          </w:tcPr>
          <w:p>
            <w:r>
              <w:t>5 USER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2,430.00</w:t>
            </w:r>
          </w:p>
        </w:tc>
        <w:tc>
          <w:tcPr>
            <w:tcW w:type="dxa" w:w="864"/>
          </w:tcPr>
          <w:p>
            <w:r>
              <w:t>2,430.00</w:t>
            </w:r>
          </w:p>
        </w:tc>
        <w:tc>
          <w:tcPr>
            <w:tcW w:type="dxa" w:w="864"/>
          </w:tcPr>
          <w:p>
            <w:r>
              <w:t>31,860.00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Office productivity suite, business standard, annual licence</w:t>
            </w:r>
          </w:p>
        </w:tc>
        <w:tc>
          <w:tcPr>
            <w:tcW w:type="dxa" w:w="864"/>
          </w:tcPr>
          <w:p>
            <w:r>
              <w:t>997331</w:t>
            </w:r>
          </w:p>
        </w:tc>
        <w:tc>
          <w:tcPr>
            <w:tcW w:type="dxa" w:w="864"/>
          </w:tcPr>
          <w:p>
            <w:r>
              <w:t>10 USER</w:t>
            </w:r>
          </w:p>
        </w:tc>
        <w:tc>
          <w:tcPr>
            <w:tcW w:type="dxa" w:w="864"/>
          </w:tcPr>
          <w:p>
            <w:r>
              <w:t>7,800.00</w:t>
            </w:r>
          </w:p>
        </w:tc>
        <w:tc>
          <w:tcPr>
            <w:tcW w:type="dxa" w:w="864"/>
          </w:tcPr>
          <w:p>
            <w:r>
              <w:t>78,000.00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7,020.00</w:t>
            </w:r>
          </w:p>
        </w:tc>
        <w:tc>
          <w:tcPr>
            <w:tcW w:type="dxa" w:w="864"/>
          </w:tcPr>
          <w:p>
            <w:r>
              <w:t>7,020.00</w:t>
            </w:r>
          </w:p>
        </w:tc>
        <w:tc>
          <w:tcPr>
            <w:tcW w:type="dxa" w:w="864"/>
          </w:tcPr>
          <w:p>
            <w:r>
              <w:t>92,040.00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Antivirus total security, retail box with media, 3 devices</w:t>
            </w:r>
          </w:p>
        </w:tc>
        <w:tc>
          <w:tcPr>
            <w:tcW w:type="dxa" w:w="864"/>
          </w:tcPr>
          <w:p>
            <w:r>
              <w:t>8523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6,400.00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576.00</w:t>
            </w:r>
          </w:p>
        </w:tc>
        <w:tc>
          <w:tcPr>
            <w:tcW w:type="dxa" w:w="864"/>
          </w:tcPr>
          <w:p>
            <w:r>
              <w:t>576.00</w:t>
            </w:r>
          </w:p>
        </w:tc>
        <w:tc>
          <w:tcPr>
            <w:tcW w:type="dxa" w:w="864"/>
          </w:tcPr>
          <w:p>
            <w:r>
              <w:t>7,552.00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Software installation and data migration</w:t>
            </w:r>
          </w:p>
        </w:tc>
        <w:tc>
          <w:tcPr>
            <w:tcW w:type="dxa" w:w="864"/>
          </w:tcPr>
          <w:p>
            <w:r>
              <w:t>998313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7,080.00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End-user training session, half day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 SESSION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4,720.00</w:t>
            </w:r>
          </w:p>
        </w:tc>
      </w:tr>
    </w:tbl>
    <w:p>
      <w:pPr>
        <w:jc w:val="right"/>
      </w:pPr>
      <w:r>
        <w:rPr>
          <w:b w:val="0"/>
        </w:rPr>
        <w:t>Taxable value: Rs. 121,400.00</w:t>
      </w:r>
    </w:p>
    <w:p>
      <w:pPr>
        <w:jc w:val="right"/>
      </w:pPr>
      <w:r>
        <w:rPr>
          <w:b w:val="0"/>
        </w:rPr>
        <w:t>CGST + SGST: Rs. 21,852.00</w:t>
      </w:r>
    </w:p>
    <w:p>
      <w:pPr>
        <w:jc w:val="right"/>
      </w:pPr>
      <w:r>
        <w:rPr>
          <w:b/>
        </w:rPr>
        <w:t>Invoice total: Rs. 143,252.00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