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shoe repair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Token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Item and brand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Repair performed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Material used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Condition at receipt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date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Full resole with leather sole, men's formal shoes</w:t>
            </w:r>
          </w:p>
        </w:tc>
        <w:tc>
          <w:tcPr>
            <w:tcW w:type="dxa" w:w="864"/>
          </w:tcPr>
          <w:p>
            <w:r>
              <w:t>998721</w:t>
            </w:r>
          </w:p>
        </w:tc>
        <w:tc>
          <w:tcPr>
            <w:tcW w:type="dxa" w:w="864"/>
          </w:tcPr>
          <w:p>
            <w:r>
              <w:t>1 PAIR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1,416.00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Heel tip replacement, ladies shoes</w:t>
            </w:r>
          </w:p>
        </w:tc>
        <w:tc>
          <w:tcPr>
            <w:tcW w:type="dxa" w:w="864"/>
          </w:tcPr>
          <w:p>
            <w:r>
              <w:t>998721</w:t>
            </w:r>
          </w:p>
        </w:tc>
        <w:tc>
          <w:tcPr>
            <w:tcW w:type="dxa" w:w="864"/>
          </w:tcPr>
          <w:p>
            <w:r>
              <w:t>2 PAIR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590.00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Handbag zip replacement and strap restitching</w:t>
            </w:r>
          </w:p>
        </w:tc>
        <w:tc>
          <w:tcPr>
            <w:tcW w:type="dxa" w:w="864"/>
          </w:tcPr>
          <w:p>
            <w:r>
              <w:t>998721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531.00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Shoe polish cream, black, 40 g</w:t>
            </w:r>
          </w:p>
        </w:tc>
        <w:tc>
          <w:tcPr>
            <w:tcW w:type="dxa" w:w="864"/>
          </w:tcPr>
          <w:p>
            <w:r>
              <w:t>3405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16.20</w:t>
            </w:r>
          </w:p>
        </w:tc>
        <w:tc>
          <w:tcPr>
            <w:tcW w:type="dxa" w:w="864"/>
          </w:tcPr>
          <w:p>
            <w:r>
              <w:t>16.20</w:t>
            </w:r>
          </w:p>
        </w:tc>
        <w:tc>
          <w:tcPr>
            <w:tcW w:type="dxa" w:w="864"/>
          </w:tcPr>
          <w:p>
            <w:r>
              <w:t>212.40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Rubber adhesive for footwear, 50 ml</w:t>
            </w:r>
          </w:p>
        </w:tc>
        <w:tc>
          <w:tcPr>
            <w:tcW w:type="dxa" w:w="864"/>
          </w:tcPr>
          <w:p>
            <w:r>
              <w:t>3506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7.20</w:t>
            </w:r>
          </w:p>
        </w:tc>
        <w:tc>
          <w:tcPr>
            <w:tcW w:type="dxa" w:w="864"/>
          </w:tcPr>
          <w:p>
            <w:r>
              <w:t>7.20</w:t>
            </w:r>
          </w:p>
        </w:tc>
        <w:tc>
          <w:tcPr>
            <w:tcW w:type="dxa" w:w="864"/>
          </w:tcPr>
          <w:p>
            <w:r>
              <w:t>94.40</w:t>
            </w:r>
          </w:p>
        </w:tc>
      </w:tr>
    </w:tbl>
    <w:p>
      <w:pPr>
        <w:jc w:val="right"/>
      </w:pPr>
      <w:r>
        <w:rPr>
          <w:b w:val="0"/>
        </w:rPr>
        <w:t>Taxable value: Rs. 2,410.00</w:t>
      </w:r>
    </w:p>
    <w:p>
      <w:pPr>
        <w:jc w:val="right"/>
      </w:pPr>
      <w:r>
        <w:rPr>
          <w:b w:val="0"/>
        </w:rPr>
        <w:t>CGST + SGST: Rs. 433.80</w:t>
      </w:r>
    </w:p>
    <w:p>
      <w:pPr>
        <w:jc w:val="right"/>
      </w:pPr>
      <w:r>
        <w:rPr>
          <w:b/>
        </w:rPr>
        <w:t>Invoice total: Rs. 2,843.80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