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namkeen and snacks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 and best-before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pack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and pack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or trade discount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Storage instruction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Aloo bhujia 400 g pouch, MRP ₹110, case of 24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480 PCS</w:t>
            </w:r>
          </w:p>
        </w:tc>
        <w:tc>
          <w:tcPr>
            <w:tcW w:type="dxa" w:w="864"/>
          </w:tcPr>
          <w:p>
            <w:r>
              <w:t>78.00</w:t>
            </w:r>
          </w:p>
        </w:tc>
        <w:tc>
          <w:tcPr>
            <w:tcW w:type="dxa" w:w="864"/>
          </w:tcPr>
          <w:p>
            <w:r>
              <w:t>37,440.00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936.00</w:t>
            </w:r>
          </w:p>
        </w:tc>
        <w:tc>
          <w:tcPr>
            <w:tcW w:type="dxa" w:w="864"/>
          </w:tcPr>
          <w:p>
            <w:r>
              <w:t>936.00</w:t>
            </w:r>
          </w:p>
        </w:tc>
        <w:tc>
          <w:tcPr>
            <w:tcW w:type="dxa" w:w="864"/>
          </w:tcPr>
          <w:p>
            <w:r>
              <w:t>39,312.00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Navratan mixture 200 g pouch, MRP ₹55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960 PCS</w:t>
            </w:r>
          </w:p>
        </w:tc>
        <w:tc>
          <w:tcPr>
            <w:tcW w:type="dxa" w:w="864"/>
          </w:tcPr>
          <w:p>
            <w:r>
              <w:t>39.00</w:t>
            </w:r>
          </w:p>
        </w:tc>
        <w:tc>
          <w:tcPr>
            <w:tcW w:type="dxa" w:w="864"/>
          </w:tcPr>
          <w:p>
            <w:r>
              <w:t>37,440.00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936.00</w:t>
            </w:r>
          </w:p>
        </w:tc>
        <w:tc>
          <w:tcPr>
            <w:tcW w:type="dxa" w:w="864"/>
          </w:tcPr>
          <w:p>
            <w:r>
              <w:t>936.00</w:t>
            </w:r>
          </w:p>
        </w:tc>
        <w:tc>
          <w:tcPr>
            <w:tcW w:type="dxa" w:w="864"/>
          </w:tcPr>
          <w:p>
            <w:r>
              <w:t>39,312.00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Masala peanuts 150 g pouch, MRP ₹40</w:t>
            </w:r>
          </w:p>
        </w:tc>
        <w:tc>
          <w:tcPr>
            <w:tcW w:type="dxa" w:w="864"/>
          </w:tcPr>
          <w:p>
            <w:r>
              <w:t>2008</w:t>
            </w:r>
          </w:p>
        </w:tc>
        <w:tc>
          <w:tcPr>
            <w:tcW w:type="dxa" w:w="864"/>
          </w:tcPr>
          <w:p>
            <w:r>
              <w:t>720 PCS</w:t>
            </w:r>
          </w:p>
        </w:tc>
        <w:tc>
          <w:tcPr>
            <w:tcW w:type="dxa" w:w="864"/>
          </w:tcPr>
          <w:p>
            <w:r>
              <w:t>28.00</w:t>
            </w:r>
          </w:p>
        </w:tc>
        <w:tc>
          <w:tcPr>
            <w:tcW w:type="dxa" w:w="864"/>
          </w:tcPr>
          <w:p>
            <w:r>
              <w:t>20,160.00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504.00</w:t>
            </w:r>
          </w:p>
        </w:tc>
        <w:tc>
          <w:tcPr>
            <w:tcW w:type="dxa" w:w="864"/>
          </w:tcPr>
          <w:p>
            <w:r>
              <w:t>21,168.00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Salted biscuits 250 g pack, MRP ₹45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600 PCS</w:t>
            </w:r>
          </w:p>
        </w:tc>
        <w:tc>
          <w:tcPr>
            <w:tcW w:type="dxa" w:w="864"/>
          </w:tcPr>
          <w:p>
            <w:r>
              <w:t>32.00</w:t>
            </w:r>
          </w:p>
        </w:tc>
        <w:tc>
          <w:tcPr>
            <w:tcW w:type="dxa" w:w="864"/>
          </w:tcPr>
          <w:p>
            <w:r>
              <w:t>19,200.00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20,160.00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Moong dal namkeen 1 kg bulk pack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120 PCS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22,200.00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555.00</w:t>
            </w:r>
          </w:p>
        </w:tc>
        <w:tc>
          <w:tcPr>
            <w:tcW w:type="dxa" w:w="864"/>
          </w:tcPr>
          <w:p>
            <w:r>
              <w:t>555.00</w:t>
            </w:r>
          </w:p>
        </w:tc>
        <w:tc>
          <w:tcPr>
            <w:tcW w:type="dxa" w:w="864"/>
          </w:tcPr>
          <w:p>
            <w:r>
              <w:t>23,310.00</w:t>
            </w:r>
          </w:p>
        </w:tc>
      </w:tr>
    </w:tbl>
    <w:p>
      <w:pPr>
        <w:jc w:val="right"/>
      </w:pPr>
      <w:r>
        <w:rPr>
          <w:b w:val="0"/>
        </w:rPr>
        <w:t>Taxable value: Rs. 136,440.00</w:t>
      </w:r>
    </w:p>
    <w:p>
      <w:pPr>
        <w:jc w:val="right"/>
      </w:pPr>
      <w:r>
        <w:rPr>
          <w:b w:val="0"/>
        </w:rPr>
        <w:t>CGST + SGST: Rs. 6,822.00</w:t>
      </w:r>
    </w:p>
    <w:p>
      <w:pPr>
        <w:jc w:val="right"/>
      </w:pPr>
      <w:r>
        <w:rPr>
          <w:b/>
        </w:rPr>
        <w:t>Invoice total: Rs. 143,262.00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