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importer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 of entry number and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Country of origin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Importer name and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Eight-digit HSN matching customs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/ service provider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Landed cost reference (internal)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Laptop 14 in, 16 GB RAM, 512 GB SSD</w:t>
            </w:r>
          </w:p>
        </w:tc>
        <w:tc>
          <w:tcPr>
            <w:tcW w:type="dxa" w:w="864"/>
          </w:tcPr>
          <w:p>
            <w:r>
              <w:t>8471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48,500.00</w:t>
            </w:r>
          </w:p>
        </w:tc>
        <w:tc>
          <w:tcPr>
            <w:tcW w:type="dxa" w:w="864"/>
          </w:tcPr>
          <w:p>
            <w:r>
              <w:t>485,000.00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43,650.00</w:t>
            </w:r>
          </w:p>
        </w:tc>
        <w:tc>
          <w:tcPr>
            <w:tcW w:type="dxa" w:w="864"/>
          </w:tcPr>
          <w:p>
            <w:r>
              <w:t>43,650.00</w:t>
            </w:r>
          </w:p>
        </w:tc>
        <w:tc>
          <w:tcPr>
            <w:tcW w:type="dxa" w:w="864"/>
          </w:tcPr>
          <w:p>
            <w:r>
              <w:t>572,300.00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Wireless earbuds with charging case</w:t>
            </w:r>
          </w:p>
        </w:tc>
        <w:tc>
          <w:tcPr>
            <w:tcW w:type="dxa" w:w="864"/>
          </w:tcPr>
          <w:p>
            <w:r>
              <w:t>8518</w:t>
            </w:r>
          </w:p>
        </w:tc>
        <w:tc>
          <w:tcPr>
            <w:tcW w:type="dxa" w:w="864"/>
          </w:tcPr>
          <w:p>
            <w:r>
              <w:t>100 NOS</w:t>
            </w:r>
          </w:p>
        </w:tc>
        <w:tc>
          <w:tcPr>
            <w:tcW w:type="dxa" w:w="864"/>
          </w:tcPr>
          <w:p>
            <w:r>
              <w:t>1,150.00</w:t>
            </w:r>
          </w:p>
        </w:tc>
        <w:tc>
          <w:tcPr>
            <w:tcW w:type="dxa" w:w="864"/>
          </w:tcPr>
          <w:p>
            <w:r>
              <w:t>115,000.00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10,350.00</w:t>
            </w:r>
          </w:p>
        </w:tc>
        <w:tc>
          <w:tcPr>
            <w:tcW w:type="dxa" w:w="864"/>
          </w:tcPr>
          <w:p>
            <w:r>
              <w:t>10,350.00</w:t>
            </w:r>
          </w:p>
        </w:tc>
        <w:tc>
          <w:tcPr>
            <w:tcW w:type="dxa" w:w="864"/>
          </w:tcPr>
          <w:p>
            <w:r>
              <w:t>135,700.00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USB-C power adapter 65 W</w:t>
            </w:r>
          </w:p>
        </w:tc>
        <w:tc>
          <w:tcPr>
            <w:tcW w:type="dxa" w:w="864"/>
          </w:tcPr>
          <w:p>
            <w:r>
              <w:t>8504</w:t>
            </w:r>
          </w:p>
        </w:tc>
        <w:tc>
          <w:tcPr>
            <w:tcW w:type="dxa" w:w="864"/>
          </w:tcPr>
          <w:p>
            <w:r>
              <w:t>60 NOS</w:t>
            </w:r>
          </w:p>
        </w:tc>
        <w:tc>
          <w:tcPr>
            <w:tcW w:type="dxa" w:w="864"/>
          </w:tcPr>
          <w:p>
            <w:r>
              <w:t>920.00</w:t>
            </w:r>
          </w:p>
        </w:tc>
        <w:tc>
          <w:tcPr>
            <w:tcW w:type="dxa" w:w="864"/>
          </w:tcPr>
          <w:p>
            <w:r>
              <w:t>55,200.00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4,968.00</w:t>
            </w:r>
          </w:p>
        </w:tc>
        <w:tc>
          <w:tcPr>
            <w:tcW w:type="dxa" w:w="864"/>
          </w:tcPr>
          <w:p>
            <w:r>
              <w:t>4,968.00</w:t>
            </w:r>
          </w:p>
        </w:tc>
        <w:tc>
          <w:tcPr>
            <w:tcW w:type="dxa" w:w="864"/>
          </w:tcPr>
          <w:p>
            <w:r>
              <w:t>65,136.00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Portable SSD 1 TB</w:t>
            </w:r>
          </w:p>
        </w:tc>
        <w:tc>
          <w:tcPr>
            <w:tcW w:type="dxa" w:w="864"/>
          </w:tcPr>
          <w:p>
            <w:r>
              <w:t>8523</w:t>
            </w:r>
          </w:p>
        </w:tc>
        <w:tc>
          <w:tcPr>
            <w:tcW w:type="dxa" w:w="864"/>
          </w:tcPr>
          <w:p>
            <w:r>
              <w:t>25 NOS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135,000.00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12,150.00</w:t>
            </w:r>
          </w:p>
        </w:tc>
        <w:tc>
          <w:tcPr>
            <w:tcW w:type="dxa" w:w="864"/>
          </w:tcPr>
          <w:p>
            <w:r>
              <w:t>12,150.00</w:t>
            </w:r>
          </w:p>
        </w:tc>
        <w:tc>
          <w:tcPr>
            <w:tcW w:type="dxa" w:w="864"/>
          </w:tcPr>
          <w:p>
            <w:r>
              <w:t>159,300.00</w:t>
            </w:r>
          </w:p>
        </w:tc>
      </w:tr>
    </w:tbl>
    <w:p>
      <w:pPr>
        <w:jc w:val="right"/>
      </w:pPr>
      <w:r>
        <w:rPr>
          <w:b w:val="0"/>
        </w:rPr>
        <w:t>Taxable value: Rs. 790,200.00</w:t>
      </w:r>
    </w:p>
    <w:p>
      <w:pPr>
        <w:jc w:val="right"/>
      </w:pPr>
      <w:r>
        <w:rPr>
          <w:b w:val="0"/>
        </w:rPr>
        <w:t>CGST + SGST: Rs. 142,236.00</w:t>
      </w:r>
    </w:p>
    <w:p>
      <w:pPr>
        <w:jc w:val="right"/>
      </w:pPr>
      <w:r>
        <w:rPr>
          <w:b/>
        </w:rPr>
        <w:t>Invoice total: Rs. 932,436.00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