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ice cream parlour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or serving unit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Flavour and brand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HSN 2105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Toppings and cones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or manufacturing date for take-home packs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Ice cream, Belgian chocolate (double scoop in cup)</w:t>
            </w:r>
          </w:p>
        </w:tc>
        <w:tc>
          <w:tcPr>
            <w:tcW w:type="dxa" w:w="864"/>
          </w:tcPr>
          <w:p>
            <w:r>
              <w:t>2105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Ice cream family pack, vanilla, 1 litre</w:t>
            </w:r>
          </w:p>
        </w:tc>
        <w:tc>
          <w:tcPr>
            <w:tcW w:type="dxa" w:w="864"/>
          </w:tcPr>
          <w:p>
            <w:r>
              <w:t>2105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8.75</w:t>
            </w:r>
          </w:p>
        </w:tc>
        <w:tc>
          <w:tcPr>
            <w:tcW w:type="dxa" w:w="864"/>
          </w:tcPr>
          <w:p>
            <w:r>
              <w:t>8.75</w:t>
            </w:r>
          </w:p>
        </w:tc>
        <w:tc>
          <w:tcPr>
            <w:tcW w:type="dxa" w:w="864"/>
          </w:tcPr>
          <w:p>
            <w:r>
              <w:t>367.50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Kulfi stick, malai</w:t>
            </w:r>
          </w:p>
        </w:tc>
        <w:tc>
          <w:tcPr>
            <w:tcW w:type="dxa" w:w="864"/>
          </w:tcPr>
          <w:p>
            <w:r>
              <w:t>2105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Sundae, hot fudge (ice cream based)</w:t>
            </w:r>
          </w:p>
        </w:tc>
        <w:tc>
          <w:tcPr>
            <w:tcW w:type="dxa" w:w="864"/>
          </w:tcPr>
          <w:p>
            <w:r>
              <w:t>2105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</w:tr>
    </w:tbl>
    <w:p>
      <w:pPr>
        <w:jc w:val="right"/>
      </w:pPr>
      <w:r>
        <w:rPr>
          <w:b w:val="0"/>
        </w:rPr>
        <w:t>Taxable value: Rs. 1,190.00</w:t>
      </w:r>
    </w:p>
    <w:p>
      <w:pPr>
        <w:jc w:val="right"/>
      </w:pPr>
      <w:r>
        <w:rPr>
          <w:b w:val="0"/>
        </w:rPr>
        <w:t>CGST + SGST: Rs. 59.50</w:t>
      </w:r>
    </w:p>
    <w:p>
      <w:pPr>
        <w:jc w:val="right"/>
      </w:pPr>
      <w:r>
        <w:rPr>
          <w:b/>
        </w:rPr>
        <w:t>Invoice total: Rs. 1,249.50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