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home furnishing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Per-piece or per-set value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Set contents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fabric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Stitched or made-to-measure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Filled or cover only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of fittings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Cotton double bedsheet set (1 sheet + 2 pillow covers)</w:t>
            </w:r>
          </w:p>
        </w:tc>
        <w:tc>
          <w:tcPr>
            <w:tcW w:type="dxa" w:w="864"/>
          </w:tcPr>
          <w:p>
            <w:r>
              <w:t>6302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1,499.00</w:t>
            </w:r>
          </w:p>
        </w:tc>
        <w:tc>
          <w:tcPr>
            <w:tcW w:type="dxa" w:w="864"/>
          </w:tcPr>
          <w:p>
            <w:r>
              <w:t>2,998.00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74.95</w:t>
            </w:r>
          </w:p>
        </w:tc>
        <w:tc>
          <w:tcPr>
            <w:tcW w:type="dxa" w:w="864"/>
          </w:tcPr>
          <w:p>
            <w:r>
              <w:t>74.95</w:t>
            </w:r>
          </w:p>
        </w:tc>
        <w:tc>
          <w:tcPr>
            <w:tcW w:type="dxa" w:w="864"/>
          </w:tcPr>
          <w:p>
            <w:r>
              <w:t>3,147.90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Blackout curtain panels 7 ft (set of 2)</w:t>
            </w:r>
          </w:p>
        </w:tc>
        <w:tc>
          <w:tcPr>
            <w:tcW w:type="dxa" w:w="864"/>
          </w:tcPr>
          <w:p>
            <w:r>
              <w:t>6303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2,299.00</w:t>
            </w:r>
          </w:p>
        </w:tc>
        <w:tc>
          <w:tcPr>
            <w:tcW w:type="dxa" w:w="864"/>
          </w:tcPr>
          <w:p>
            <w:r>
              <w:t>4,598.00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114.95</w:t>
            </w:r>
          </w:p>
        </w:tc>
        <w:tc>
          <w:tcPr>
            <w:tcW w:type="dxa" w:w="864"/>
          </w:tcPr>
          <w:p>
            <w:r>
              <w:t>114.95</w:t>
            </w:r>
          </w:p>
        </w:tc>
        <w:tc>
          <w:tcPr>
            <w:tcW w:type="dxa" w:w="864"/>
          </w:tcPr>
          <w:p>
            <w:r>
              <w:t>4,827.90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Premium sateen king bedsheet set</w:t>
            </w:r>
          </w:p>
        </w:tc>
        <w:tc>
          <w:tcPr>
            <w:tcW w:type="dxa" w:w="864"/>
          </w:tcPr>
          <w:p>
            <w:r>
              <w:t>6302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3,999.00</w:t>
            </w:r>
          </w:p>
        </w:tc>
        <w:tc>
          <w:tcPr>
            <w:tcW w:type="dxa" w:w="864"/>
          </w:tcPr>
          <w:p>
            <w:r>
              <w:t>3,999.00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359.91</w:t>
            </w:r>
          </w:p>
        </w:tc>
        <w:tc>
          <w:tcPr>
            <w:tcW w:type="dxa" w:w="864"/>
          </w:tcPr>
          <w:p>
            <w:r>
              <w:t>359.91</w:t>
            </w:r>
          </w:p>
        </w:tc>
        <w:tc>
          <w:tcPr>
            <w:tcW w:type="dxa" w:w="864"/>
          </w:tcPr>
          <w:p>
            <w:r>
              <w:t>4,718.82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Woven cotton dhurrie rug 5 x 7 ft</w:t>
            </w:r>
          </w:p>
        </w:tc>
        <w:tc>
          <w:tcPr>
            <w:tcW w:type="dxa" w:w="864"/>
          </w:tcPr>
          <w:p>
            <w:r>
              <w:t>5702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3,360.00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Filled cushion 16 x 16 inch with cover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Cotton quilt, single, value up to Rs 2,500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1,999.00</w:t>
            </w:r>
          </w:p>
        </w:tc>
        <w:tc>
          <w:tcPr>
            <w:tcW w:type="dxa" w:w="864"/>
          </w:tcPr>
          <w:p>
            <w:r>
              <w:t>1,999.00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49.98</w:t>
            </w:r>
          </w:p>
        </w:tc>
        <w:tc>
          <w:tcPr>
            <w:tcW w:type="dxa" w:w="864"/>
          </w:tcPr>
          <w:p>
            <w:r>
              <w:t>49.98</w:t>
            </w:r>
          </w:p>
        </w:tc>
        <w:tc>
          <w:tcPr>
            <w:tcW w:type="dxa" w:w="864"/>
          </w:tcPr>
          <w:p>
            <w:r>
              <w:t>2,098.96</w:t>
            </w:r>
          </w:p>
        </w:tc>
      </w:tr>
    </w:tbl>
    <w:p>
      <w:pPr>
        <w:jc w:val="right"/>
      </w:pPr>
      <w:r>
        <w:rPr>
          <w:b w:val="0"/>
        </w:rPr>
        <w:t>Taxable value: Rs. 18,594.00</w:t>
      </w:r>
    </w:p>
    <w:p>
      <w:pPr>
        <w:jc w:val="right"/>
      </w:pPr>
      <w:r>
        <w:rPr>
          <w:b w:val="0"/>
        </w:rPr>
        <w:t>CGST + SGST: Rs. 1,683.58</w:t>
      </w:r>
    </w:p>
    <w:p>
      <w:pPr>
        <w:jc w:val="right"/>
      </w:pPr>
      <w:r>
        <w:rPr>
          <w:b/>
        </w:rPr>
        <w:t>Invoice total: Rs. 20,277.58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