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cosmetics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Cosmetics manufacturing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 and expiry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per unit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category for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owner for third-party manufacturing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Herbal face cream 50 g jar, MRP ₹199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1200 PCS</w:t>
            </w:r>
          </w:p>
        </w:tc>
        <w:tc>
          <w:tcPr>
            <w:tcW w:type="dxa" w:w="864"/>
          </w:tcPr>
          <w:p>
            <w:r>
              <w:t>92.00</w:t>
            </w:r>
          </w:p>
        </w:tc>
        <w:tc>
          <w:tcPr>
            <w:tcW w:type="dxa" w:w="864"/>
          </w:tcPr>
          <w:p>
            <w:r>
              <w:t>110,400.00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9,936.00</w:t>
            </w:r>
          </w:p>
        </w:tc>
        <w:tc>
          <w:tcPr>
            <w:tcW w:type="dxa" w:w="864"/>
          </w:tcPr>
          <w:p>
            <w:r>
              <w:t>9,936.00</w:t>
            </w:r>
          </w:p>
        </w:tc>
        <w:tc>
          <w:tcPr>
            <w:tcW w:type="dxa" w:w="864"/>
          </w:tcPr>
          <w:p>
            <w:r>
              <w:t>130,272.00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Talcum powder 300 g, MRP ₹175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1500 PCS</w:t>
            </w:r>
          </w:p>
        </w:tc>
        <w:tc>
          <w:tcPr>
            <w:tcW w:type="dxa" w:w="864"/>
          </w:tcPr>
          <w:p>
            <w:r>
              <w:t>84.00</w:t>
            </w:r>
          </w:p>
        </w:tc>
        <w:tc>
          <w:tcPr>
            <w:tcW w:type="dxa" w:w="864"/>
          </w:tcPr>
          <w:p>
            <w:r>
              <w:t>126,000.00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132,300.00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Coconut hair oil 200 ml, MRP ₹120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2400 PCS</w:t>
            </w:r>
          </w:p>
        </w:tc>
        <w:tc>
          <w:tcPr>
            <w:tcW w:type="dxa" w:w="864"/>
          </w:tcPr>
          <w:p>
            <w:r>
              <w:t>58.00</w:t>
            </w:r>
          </w:p>
        </w:tc>
        <w:tc>
          <w:tcPr>
            <w:tcW w:type="dxa" w:w="864"/>
          </w:tcPr>
          <w:p>
            <w:r>
              <w:t>139,200.00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3,480.00</w:t>
            </w:r>
          </w:p>
        </w:tc>
        <w:tc>
          <w:tcPr>
            <w:tcW w:type="dxa" w:w="864"/>
          </w:tcPr>
          <w:p>
            <w:r>
              <w:t>3,480.00</w:t>
            </w:r>
          </w:p>
        </w:tc>
        <w:tc>
          <w:tcPr>
            <w:tcW w:type="dxa" w:w="864"/>
          </w:tcPr>
          <w:p>
            <w:r>
              <w:t>146,160.00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Anti-dandruff shampoo 180 ml, MRP ₹190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1800 PCS</w:t>
            </w:r>
          </w:p>
        </w:tc>
        <w:tc>
          <w:tcPr>
            <w:tcW w:type="dxa" w:w="864"/>
          </w:tcPr>
          <w:p>
            <w:r>
              <w:t>88.00</w:t>
            </w:r>
          </w:p>
        </w:tc>
        <w:tc>
          <w:tcPr>
            <w:tcW w:type="dxa" w:w="864"/>
          </w:tcPr>
          <w:p>
            <w:r>
              <w:t>158,400.00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3,960.00</w:t>
            </w:r>
          </w:p>
        </w:tc>
        <w:tc>
          <w:tcPr>
            <w:tcW w:type="dxa" w:w="864"/>
          </w:tcPr>
          <w:p>
            <w:r>
              <w:t>3,960.00</w:t>
            </w:r>
          </w:p>
        </w:tc>
        <w:tc>
          <w:tcPr>
            <w:tcW w:type="dxa" w:w="864"/>
          </w:tcPr>
          <w:p>
            <w:r>
              <w:t>166,320.00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Herbal toothpaste 150 g, MRP ₹110</w:t>
            </w:r>
          </w:p>
        </w:tc>
        <w:tc>
          <w:tcPr>
            <w:tcW w:type="dxa" w:w="864"/>
          </w:tcPr>
          <w:p>
            <w:r>
              <w:t>3306</w:t>
            </w:r>
          </w:p>
        </w:tc>
        <w:tc>
          <w:tcPr>
            <w:tcW w:type="dxa" w:w="864"/>
          </w:tcPr>
          <w:p>
            <w:r>
              <w:t>3000 PCS</w:t>
            </w:r>
          </w:p>
        </w:tc>
        <w:tc>
          <w:tcPr>
            <w:tcW w:type="dxa" w:w="864"/>
          </w:tcPr>
          <w:p>
            <w:r>
              <w:t>52.00</w:t>
            </w:r>
          </w:p>
        </w:tc>
        <w:tc>
          <w:tcPr>
            <w:tcW w:type="dxa" w:w="864"/>
          </w:tcPr>
          <w:p>
            <w:r>
              <w:t>156,000.00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3,900.00</w:t>
            </w:r>
          </w:p>
        </w:tc>
        <w:tc>
          <w:tcPr>
            <w:tcW w:type="dxa" w:w="864"/>
          </w:tcPr>
          <w:p>
            <w:r>
              <w:t>3,900.00</w:t>
            </w:r>
          </w:p>
        </w:tc>
        <w:tc>
          <w:tcPr>
            <w:tcW w:type="dxa" w:w="864"/>
          </w:tcPr>
          <w:p>
            <w:r>
              <w:t>163,800.00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Sunscreen lotion SPF 50, 100 ml, MRP ₹399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600 PCS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111,000.00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9,990.00</w:t>
            </w:r>
          </w:p>
        </w:tc>
        <w:tc>
          <w:tcPr>
            <w:tcW w:type="dxa" w:w="864"/>
          </w:tcPr>
          <w:p>
            <w:r>
              <w:t>9,990.00</w:t>
            </w:r>
          </w:p>
        </w:tc>
        <w:tc>
          <w:tcPr>
            <w:tcW w:type="dxa" w:w="864"/>
          </w:tcPr>
          <w:p>
            <w:r>
              <w:t>130,980.00</w:t>
            </w:r>
          </w:p>
        </w:tc>
      </w:tr>
    </w:tbl>
    <w:p>
      <w:pPr>
        <w:jc w:val="right"/>
      </w:pPr>
      <w:r>
        <w:rPr>
          <w:b w:val="0"/>
        </w:rPr>
        <w:t>Taxable value: Rs. 801,000.00</w:t>
      </w:r>
    </w:p>
    <w:p>
      <w:pPr>
        <w:jc w:val="right"/>
      </w:pPr>
      <w:r>
        <w:rPr>
          <w:b w:val="0"/>
        </w:rPr>
        <w:t>CGST + SGST: Rs. 68,832.00</w:t>
      </w:r>
    </w:p>
    <w:p>
      <w:pPr>
        <w:jc w:val="right"/>
      </w:pPr>
      <w:r>
        <w:rPr>
          <w:b/>
        </w:rPr>
        <w:t>Invoice total: Rs. 869,832.00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