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corrugated box manufacturer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Box specification (ply and size)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Bursting factor and paper GSM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Printing and die-cut details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Buyer's item code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Bundle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Kraft paper source note (internal)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3-ply corrugated box 400x300x250 mm, 18 BF, plain</w:t>
            </w:r>
          </w:p>
        </w:tc>
        <w:tc>
          <w:tcPr>
            <w:tcW w:type="dxa" w:w="864"/>
          </w:tcPr>
          <w:p>
            <w:r>
              <w:t>4819</w:t>
            </w:r>
          </w:p>
        </w:tc>
        <w:tc>
          <w:tcPr>
            <w:tcW w:type="dxa" w:w="864"/>
          </w:tcPr>
          <w:p>
            <w:r>
              <w:t>3000 NOS</w:t>
            </w:r>
          </w:p>
        </w:tc>
        <w:tc>
          <w:tcPr>
            <w:tcW w:type="dxa" w:w="864"/>
          </w:tcPr>
          <w:p>
            <w:r>
              <w:t>22.50</w:t>
            </w:r>
          </w:p>
        </w:tc>
        <w:tc>
          <w:tcPr>
            <w:tcW w:type="dxa" w:w="864"/>
          </w:tcPr>
          <w:p>
            <w:r>
              <w:t>67,500.00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1,687.50</w:t>
            </w:r>
          </w:p>
        </w:tc>
        <w:tc>
          <w:tcPr>
            <w:tcW w:type="dxa" w:w="864"/>
          </w:tcPr>
          <w:p>
            <w:r>
              <w:t>1,687.50</w:t>
            </w:r>
          </w:p>
        </w:tc>
        <w:tc>
          <w:tcPr>
            <w:tcW w:type="dxa" w:w="864"/>
          </w:tcPr>
          <w:p>
            <w:r>
              <w:t>70,875.00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5-ply corrugated box 600x400x400 mm, 22 BF, 2-colour print</w:t>
            </w:r>
          </w:p>
        </w:tc>
        <w:tc>
          <w:tcPr>
            <w:tcW w:type="dxa" w:w="864"/>
          </w:tcPr>
          <w:p>
            <w:r>
              <w:t>4819</w:t>
            </w:r>
          </w:p>
        </w:tc>
        <w:tc>
          <w:tcPr>
            <w:tcW w:type="dxa" w:w="864"/>
          </w:tcPr>
          <w:p>
            <w:r>
              <w:t>1500 NOS</w:t>
            </w:r>
          </w:p>
        </w:tc>
        <w:tc>
          <w:tcPr>
            <w:tcW w:type="dxa" w:w="864"/>
          </w:tcPr>
          <w:p>
            <w:r>
              <w:t>68.00</w:t>
            </w:r>
          </w:p>
        </w:tc>
        <w:tc>
          <w:tcPr>
            <w:tcW w:type="dxa" w:w="864"/>
          </w:tcPr>
          <w:p>
            <w:r>
              <w:t>102,000.00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2,550.00</w:t>
            </w:r>
          </w:p>
        </w:tc>
        <w:tc>
          <w:tcPr>
            <w:tcW w:type="dxa" w:w="864"/>
          </w:tcPr>
          <w:p>
            <w:r>
              <w:t>2,550.00</w:t>
            </w:r>
          </w:p>
        </w:tc>
        <w:tc>
          <w:tcPr>
            <w:tcW w:type="dxa" w:w="864"/>
          </w:tcPr>
          <w:p>
            <w:r>
              <w:t>107,100.00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7-ply heavy-duty export carton 800x600x500 mm</w:t>
            </w:r>
          </w:p>
        </w:tc>
        <w:tc>
          <w:tcPr>
            <w:tcW w:type="dxa" w:w="864"/>
          </w:tcPr>
          <w:p>
            <w:r>
              <w:t>4819</w:t>
            </w:r>
          </w:p>
        </w:tc>
        <w:tc>
          <w:tcPr>
            <w:tcW w:type="dxa" w:w="864"/>
          </w:tcPr>
          <w:p>
            <w:r>
              <w:t>200 NOS</w:t>
            </w:r>
          </w:p>
        </w:tc>
        <w:tc>
          <w:tcPr>
            <w:tcW w:type="dxa" w:w="864"/>
          </w:tcPr>
          <w:p>
            <w:r>
              <w:t>210.00</w:t>
            </w:r>
          </w:p>
        </w:tc>
        <w:tc>
          <w:tcPr>
            <w:tcW w:type="dxa" w:w="864"/>
          </w:tcPr>
          <w:p>
            <w:r>
              <w:t>42,000.00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1,050.00</w:t>
            </w:r>
          </w:p>
        </w:tc>
        <w:tc>
          <w:tcPr>
            <w:tcW w:type="dxa" w:w="864"/>
          </w:tcPr>
          <w:p>
            <w:r>
              <w:t>1,050.00</w:t>
            </w:r>
          </w:p>
        </w:tc>
        <w:tc>
          <w:tcPr>
            <w:tcW w:type="dxa" w:w="864"/>
          </w:tcPr>
          <w:p>
            <w:r>
              <w:t>44,100.00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Corrugated partition and divider set for 12 bottles</w:t>
            </w:r>
          </w:p>
        </w:tc>
        <w:tc>
          <w:tcPr>
            <w:tcW w:type="dxa" w:w="864"/>
          </w:tcPr>
          <w:p>
            <w:r>
              <w:t>4819</w:t>
            </w:r>
          </w:p>
        </w:tc>
        <w:tc>
          <w:tcPr>
            <w:tcW w:type="dxa" w:w="864"/>
          </w:tcPr>
          <w:p>
            <w:r>
              <w:t>2000 SET</w:t>
            </w:r>
          </w:p>
        </w:tc>
        <w:tc>
          <w:tcPr>
            <w:tcW w:type="dxa" w:w="864"/>
          </w:tcPr>
          <w:p>
            <w:r>
              <w:t>9.50</w:t>
            </w:r>
          </w:p>
        </w:tc>
        <w:tc>
          <w:tcPr>
            <w:tcW w:type="dxa" w:w="864"/>
          </w:tcPr>
          <w:p>
            <w:r>
              <w:t>19,000.00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475.00</w:t>
            </w:r>
          </w:p>
        </w:tc>
        <w:tc>
          <w:tcPr>
            <w:tcW w:type="dxa" w:w="864"/>
          </w:tcPr>
          <w:p>
            <w:r>
              <w:t>475.00</w:t>
            </w:r>
          </w:p>
        </w:tc>
        <w:tc>
          <w:tcPr>
            <w:tcW w:type="dxa" w:w="864"/>
          </w:tcPr>
          <w:p>
            <w:r>
              <w:t>19,950.00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Kraft paper carry bag with twisted handle, 120 GSM</w:t>
            </w:r>
          </w:p>
        </w:tc>
        <w:tc>
          <w:tcPr>
            <w:tcW w:type="dxa" w:w="864"/>
          </w:tcPr>
          <w:p>
            <w:r>
              <w:t>4819</w:t>
            </w:r>
          </w:p>
        </w:tc>
        <w:tc>
          <w:tcPr>
            <w:tcW w:type="dxa" w:w="864"/>
          </w:tcPr>
          <w:p>
            <w:r>
              <w:t>2000 NOS</w:t>
            </w:r>
          </w:p>
        </w:tc>
        <w:tc>
          <w:tcPr>
            <w:tcW w:type="dxa" w:w="864"/>
          </w:tcPr>
          <w:p>
            <w:r>
              <w:t>8.00</w:t>
            </w:r>
          </w:p>
        </w:tc>
        <w:tc>
          <w:tcPr>
            <w:tcW w:type="dxa" w:w="864"/>
          </w:tcPr>
          <w:p>
            <w:r>
              <w:t>16,000.00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1,440.00</w:t>
            </w:r>
          </w:p>
        </w:tc>
        <w:tc>
          <w:tcPr>
            <w:tcW w:type="dxa" w:w="864"/>
          </w:tcPr>
          <w:p>
            <w:r>
              <w:t>1,440.00</w:t>
            </w:r>
          </w:p>
        </w:tc>
        <w:tc>
          <w:tcPr>
            <w:tcW w:type="dxa" w:w="864"/>
          </w:tcPr>
          <w:p>
            <w:r>
              <w:t>18,880.00</w:t>
            </w:r>
          </w:p>
        </w:tc>
      </w:tr>
    </w:tbl>
    <w:p>
      <w:pPr>
        <w:jc w:val="right"/>
      </w:pPr>
      <w:r>
        <w:rPr>
          <w:b w:val="0"/>
        </w:rPr>
        <w:t>Taxable value: Rs. 246,500.00</w:t>
      </w:r>
    </w:p>
    <w:p>
      <w:pPr>
        <w:jc w:val="right"/>
      </w:pPr>
      <w:r>
        <w:rPr>
          <w:b w:val="0"/>
        </w:rPr>
        <w:t>CGST + SGST: Rs. 14,405.00</w:t>
      </w:r>
    </w:p>
    <w:p>
      <w:pPr>
        <w:jc w:val="right"/>
      </w:pPr>
      <w:r>
        <w:rPr>
          <w:b/>
        </w:rPr>
        <w:t>Invoice total: Rs. 260,905.00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