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car service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Job card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registration, model and VIN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Odometer reading at service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Labour and parts in separate sections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Insurance claim number and insurer's share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part returned or retained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Periodic service labour (40,000 km service)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2,596.00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Engine oil 5W-30 synthetic</w:t>
            </w:r>
          </w:p>
        </w:tc>
        <w:tc>
          <w:tcPr>
            <w:tcW w:type="dxa" w:w="864"/>
          </w:tcPr>
          <w:p>
            <w:r>
              <w:t>2710</w:t>
            </w:r>
          </w:p>
        </w:tc>
        <w:tc>
          <w:tcPr>
            <w:tcW w:type="dxa" w:w="864"/>
          </w:tcPr>
          <w:p>
            <w:r>
              <w:t>4 LTR</w:t>
            </w:r>
          </w:p>
        </w:tc>
        <w:tc>
          <w:tcPr>
            <w:tcW w:type="dxa" w:w="864"/>
          </w:tcPr>
          <w:p>
            <w:r>
              <w:t>620.00</w:t>
            </w:r>
          </w:p>
        </w:tc>
        <w:tc>
          <w:tcPr>
            <w:tcW w:type="dxa" w:w="864"/>
          </w:tcPr>
          <w:p>
            <w:r>
              <w:t>2,480.00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223.20</w:t>
            </w:r>
          </w:p>
        </w:tc>
        <w:tc>
          <w:tcPr>
            <w:tcW w:type="dxa" w:w="864"/>
          </w:tcPr>
          <w:p>
            <w:r>
              <w:t>223.20</w:t>
            </w:r>
          </w:p>
        </w:tc>
        <w:tc>
          <w:tcPr>
            <w:tcW w:type="dxa" w:w="864"/>
          </w:tcPr>
          <w:p>
            <w:r>
              <w:t>2,926.40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Oil filter</w:t>
            </w:r>
          </w:p>
        </w:tc>
        <w:tc>
          <w:tcPr>
            <w:tcW w:type="dxa" w:w="864"/>
          </w:tcPr>
          <w:p>
            <w:r>
              <w:t>8421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34.20</w:t>
            </w:r>
          </w:p>
        </w:tc>
        <w:tc>
          <w:tcPr>
            <w:tcW w:type="dxa" w:w="864"/>
          </w:tcPr>
          <w:p>
            <w:r>
              <w:t>34.20</w:t>
            </w:r>
          </w:p>
        </w:tc>
        <w:tc>
          <w:tcPr>
            <w:tcW w:type="dxa" w:w="864"/>
          </w:tcPr>
          <w:p>
            <w:r>
              <w:t>448.40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Front brake pads set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2,450.00</w:t>
            </w:r>
          </w:p>
        </w:tc>
        <w:tc>
          <w:tcPr>
            <w:tcW w:type="dxa" w:w="864"/>
          </w:tcPr>
          <w:p>
            <w:r>
              <w:t>2,450.00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220.50</w:t>
            </w:r>
          </w:p>
        </w:tc>
        <w:tc>
          <w:tcPr>
            <w:tcW w:type="dxa" w:w="864"/>
          </w:tcPr>
          <w:p>
            <w:r>
              <w:t>220.50</w:t>
            </w:r>
          </w:p>
        </w:tc>
        <w:tc>
          <w:tcPr>
            <w:tcW w:type="dxa" w:w="864"/>
          </w:tcPr>
          <w:p>
            <w:r>
              <w:t>2,891.00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Engine coolant</w:t>
            </w:r>
          </w:p>
        </w:tc>
        <w:tc>
          <w:tcPr>
            <w:tcW w:type="dxa" w:w="864"/>
          </w:tcPr>
          <w:p>
            <w:r>
              <w:t>3820</w:t>
            </w:r>
          </w:p>
        </w:tc>
        <w:tc>
          <w:tcPr>
            <w:tcW w:type="dxa" w:w="864"/>
          </w:tcPr>
          <w:p>
            <w:r>
              <w:t>2 LTR</w:t>
            </w:r>
          </w:p>
        </w:tc>
        <w:tc>
          <w:tcPr>
            <w:tcW w:type="dxa" w:w="864"/>
          </w:tcPr>
          <w:p>
            <w:r>
              <w:t>310.00</w:t>
            </w:r>
          </w:p>
        </w:tc>
        <w:tc>
          <w:tcPr>
            <w:tcW w:type="dxa" w:w="864"/>
          </w:tcPr>
          <w:p>
            <w:r>
              <w:t>620.00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55.80</w:t>
            </w:r>
          </w:p>
        </w:tc>
        <w:tc>
          <w:tcPr>
            <w:tcW w:type="dxa" w:w="864"/>
          </w:tcPr>
          <w:p>
            <w:r>
              <w:t>55.80</w:t>
            </w:r>
          </w:p>
        </w:tc>
        <w:tc>
          <w:tcPr>
            <w:tcW w:type="dxa" w:w="864"/>
          </w:tcPr>
          <w:p>
            <w:r>
              <w:t>731.60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Wheel alignment and balancing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</w:tbl>
    <w:p>
      <w:pPr>
        <w:jc w:val="right"/>
      </w:pPr>
      <w:r>
        <w:rPr>
          <w:b w:val="0"/>
        </w:rPr>
        <w:t>Taxable value: Rs. 9,030.00</w:t>
      </w:r>
    </w:p>
    <w:p>
      <w:pPr>
        <w:jc w:val="right"/>
      </w:pPr>
      <w:r>
        <w:rPr>
          <w:b w:val="0"/>
        </w:rPr>
        <w:t>CGST + SGST: Rs. 1,625.40</w:t>
      </w:r>
    </w:p>
    <w:p>
      <w:pPr>
        <w:jc w:val="right"/>
      </w:pPr>
      <w:r>
        <w:rPr>
          <w:b/>
        </w:rPr>
        <w:t>Invoice total: Rs. 10,655.40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