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cafe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token or pickup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Customisation and add-on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Cup size or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Separate section for retail goods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Loyalty points or wallet redeemed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Cappuccino (regular) - cafe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CUP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Add-on: extra espresso shot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1.00</w:t>
            </w:r>
          </w:p>
        </w:tc>
        <w:tc>
          <w:tcPr>
            <w:tcW w:type="dxa" w:w="864"/>
          </w:tcPr>
          <w:p>
            <w:r>
              <w:t>1.00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Grilled veg sandwich - cafe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231.00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Chocolate brownie - cafe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Roasted coffee beans, 250 g pack (retail)</w:t>
            </w:r>
          </w:p>
        </w:tc>
        <w:tc>
          <w:tcPr>
            <w:tcW w:type="dxa" w:w="864"/>
          </w:tcPr>
          <w:p>
            <w:r>
              <w:t>0901</w:t>
            </w:r>
          </w:p>
        </w:tc>
        <w:tc>
          <w:tcPr>
            <w:tcW w:type="dxa" w:w="864"/>
          </w:tcPr>
          <w:p>
            <w:r>
              <w:t>1 PKT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13.75</w:t>
            </w:r>
          </w:p>
        </w:tc>
        <w:tc>
          <w:tcPr>
            <w:tcW w:type="dxa" w:w="864"/>
          </w:tcPr>
          <w:p>
            <w:r>
              <w:t>13.75</w:t>
            </w:r>
          </w:p>
        </w:tc>
        <w:tc>
          <w:tcPr>
            <w:tcW w:type="dxa" w:w="864"/>
          </w:tcPr>
          <w:p>
            <w:r>
              <w:t>577.50</w:t>
            </w:r>
          </w:p>
        </w:tc>
      </w:tr>
    </w:tbl>
    <w:p>
      <w:pPr>
        <w:jc w:val="right"/>
      </w:pPr>
      <w:r>
        <w:rPr>
          <w:b w:val="0"/>
        </w:rPr>
        <w:t>Taxable value: Rs. 1,470.00</w:t>
      </w:r>
    </w:p>
    <w:p>
      <w:pPr>
        <w:jc w:val="right"/>
      </w:pPr>
      <w:r>
        <w:rPr>
          <w:b w:val="0"/>
        </w:rPr>
        <w:t>CGST + SGST: Rs. 73.50</w:t>
      </w:r>
    </w:p>
    <w:p>
      <w:pPr>
        <w:jc w:val="right"/>
      </w:pPr>
      <w:r>
        <w:rPr>
          <w:b/>
        </w:rPr>
        <w:t>Invoice total: Rs. 1,543.50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