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battery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 and date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Capacity, voltage and technology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Application or vehicle fitment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Warranty: free and pro-rata periods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battery buyback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Dealer or installer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warranty card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Tubular inverter battery 12 V 150 Ah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125,000.00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11,250.00</w:t>
            </w:r>
          </w:p>
        </w:tc>
        <w:tc>
          <w:tcPr>
            <w:tcW w:type="dxa" w:w="864"/>
          </w:tcPr>
          <w:p>
            <w:r>
              <w:t>11,250.00</w:t>
            </w:r>
          </w:p>
        </w:tc>
        <w:tc>
          <w:tcPr>
            <w:tcW w:type="dxa" w:w="864"/>
          </w:tcPr>
          <w:p>
            <w:r>
              <w:t>147,500.00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Automotive battery 12 V 35 Ah for cars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3,900.00</w:t>
            </w:r>
          </w:p>
        </w:tc>
        <w:tc>
          <w:tcPr>
            <w:tcW w:type="dxa" w:w="864"/>
          </w:tcPr>
          <w:p>
            <w:r>
              <w:t>78,000.00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7,020.00</w:t>
            </w:r>
          </w:p>
        </w:tc>
        <w:tc>
          <w:tcPr>
            <w:tcW w:type="dxa" w:w="864"/>
          </w:tcPr>
          <w:p>
            <w:r>
              <w:t>92,040.00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Lithium-ion battery pack 48 V 30 Ah</w:t>
            </w:r>
          </w:p>
        </w:tc>
        <w:tc>
          <w:tcPr>
            <w:tcW w:type="dxa" w:w="864"/>
          </w:tcPr>
          <w:p>
            <w:r>
              <w:t>8507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38,500.00</w:t>
            </w:r>
          </w:p>
        </w:tc>
        <w:tc>
          <w:tcPr>
            <w:tcW w:type="dxa" w:w="864"/>
          </w:tcPr>
          <w:p>
            <w:r>
              <w:t>154,000.00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13,860.00</w:t>
            </w:r>
          </w:p>
        </w:tc>
        <w:tc>
          <w:tcPr>
            <w:tcW w:type="dxa" w:w="864"/>
          </w:tcPr>
          <w:p>
            <w:r>
              <w:t>13,860.00</w:t>
            </w:r>
          </w:p>
        </w:tc>
        <w:tc>
          <w:tcPr>
            <w:tcW w:type="dxa" w:w="864"/>
          </w:tcPr>
          <w:p>
            <w:r>
              <w:t>181,720.00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Sine-wave inverter 1100 VA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6,200.00</w:t>
            </w:r>
          </w:p>
        </w:tc>
        <w:tc>
          <w:tcPr>
            <w:tcW w:type="dxa" w:w="864"/>
          </w:tcPr>
          <w:p>
            <w:r>
              <w:t>62,000.00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5,580.00</w:t>
            </w:r>
          </w:p>
        </w:tc>
        <w:tc>
          <w:tcPr>
            <w:tcW w:type="dxa" w:w="864"/>
          </w:tcPr>
          <w:p>
            <w:r>
              <w:t>5,580.00</w:t>
            </w:r>
          </w:p>
        </w:tc>
        <w:tc>
          <w:tcPr>
            <w:tcW w:type="dxa" w:w="864"/>
          </w:tcPr>
          <w:p>
            <w:r>
              <w:t>73,160.00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Alkaline AA cells (pack of 10)</w:t>
            </w:r>
          </w:p>
        </w:tc>
        <w:tc>
          <w:tcPr>
            <w:tcW w:type="dxa" w:w="864"/>
          </w:tcPr>
          <w:p>
            <w:r>
              <w:t>8506</w:t>
            </w:r>
          </w:p>
        </w:tc>
        <w:tc>
          <w:tcPr>
            <w:tcW w:type="dxa" w:w="864"/>
          </w:tcPr>
          <w:p>
            <w:r>
              <w:t>50 PACK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10,620.00</w:t>
            </w:r>
          </w:p>
        </w:tc>
      </w:tr>
    </w:tbl>
    <w:p>
      <w:pPr>
        <w:jc w:val="right"/>
      </w:pPr>
      <w:r>
        <w:rPr>
          <w:b w:val="0"/>
        </w:rPr>
        <w:t>Taxable value: Rs. 428,000.00</w:t>
      </w:r>
    </w:p>
    <w:p>
      <w:pPr>
        <w:jc w:val="right"/>
      </w:pPr>
      <w:r>
        <w:rPr>
          <w:b w:val="0"/>
        </w:rPr>
        <w:t>CGST + SGST: Rs. 77,040.00</w:t>
      </w:r>
    </w:p>
    <w:p>
      <w:pPr>
        <w:jc w:val="right"/>
      </w:pPr>
      <w:r>
        <w:rPr>
          <w:b/>
        </w:rPr>
        <w:t>Invoice total: Rs. 505,040.00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