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bar and restaurant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Separate GST and VAT sections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Bar or excise licence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VAT registration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Peg size or bottle volume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Happy hour or offer description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Table and steward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Chilli paneer (starter) - restaurant service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2 PLATE</w:t>
            </w:r>
          </w:p>
        </w:tc>
        <w:tc>
          <w:tcPr>
            <w:tcW w:type="dxa" w:w="864"/>
          </w:tcPr>
          <w:p>
            <w:r>
              <w:t>320.00</w:t>
            </w:r>
          </w:p>
        </w:tc>
        <w:tc>
          <w:tcPr>
            <w:tcW w:type="dxa" w:w="864"/>
          </w:tcPr>
          <w:p>
            <w:r>
              <w:t>640.00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16.00</w:t>
            </w:r>
          </w:p>
        </w:tc>
        <w:tc>
          <w:tcPr>
            <w:tcW w:type="dxa" w:w="864"/>
          </w:tcPr>
          <w:p>
            <w:r>
              <w:t>16.00</w:t>
            </w:r>
          </w:p>
        </w:tc>
        <w:tc>
          <w:tcPr>
            <w:tcW w:type="dxa" w:w="864"/>
          </w:tcPr>
          <w:p>
            <w:r>
              <w:t>672.00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Masala peanuts - restaurant service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2 PLATE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360.00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9.00</w:t>
            </w:r>
          </w:p>
        </w:tc>
        <w:tc>
          <w:tcPr>
            <w:tcW w:type="dxa" w:w="864"/>
          </w:tcPr>
          <w:p>
            <w:r>
              <w:t>9.00</w:t>
            </w:r>
          </w:p>
        </w:tc>
        <w:tc>
          <w:tcPr>
            <w:tcW w:type="dxa" w:w="864"/>
          </w:tcPr>
          <w:p>
            <w:r>
              <w:t>378.00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Virgin mojito (mocktail) - restaurant service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3 GLASS</w:t>
            </w:r>
          </w:p>
        </w:tc>
        <w:tc>
          <w:tcPr>
            <w:tcW w:type="dxa" w:w="864"/>
          </w:tcPr>
          <w:p>
            <w:r>
              <w:t>220.00</w:t>
            </w:r>
          </w:p>
        </w:tc>
        <w:tc>
          <w:tcPr>
            <w:tcW w:type="dxa" w:w="864"/>
          </w:tcPr>
          <w:p>
            <w:r>
              <w:t>660.00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16.50</w:t>
            </w:r>
          </w:p>
        </w:tc>
        <w:tc>
          <w:tcPr>
            <w:tcW w:type="dxa" w:w="864"/>
          </w:tcPr>
          <w:p>
            <w:r>
              <w:t>16.50</w:t>
            </w:r>
          </w:p>
        </w:tc>
        <w:tc>
          <w:tcPr>
            <w:tcW w:type="dxa" w:w="864"/>
          </w:tcPr>
          <w:p>
            <w:r>
              <w:t>693.00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Chicken tikka (starter) - restaurant service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1 PLATE</w:t>
            </w:r>
          </w:p>
        </w:tc>
        <w:tc>
          <w:tcPr>
            <w:tcW w:type="dxa" w:w="864"/>
          </w:tcPr>
          <w:p>
            <w:r>
              <w:t>380.00</w:t>
            </w:r>
          </w:p>
        </w:tc>
        <w:tc>
          <w:tcPr>
            <w:tcW w:type="dxa" w:w="864"/>
          </w:tcPr>
          <w:p>
            <w:r>
              <w:t>380.00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9.50</w:t>
            </w:r>
          </w:p>
        </w:tc>
        <w:tc>
          <w:tcPr>
            <w:tcW w:type="dxa" w:w="864"/>
          </w:tcPr>
          <w:p>
            <w:r>
              <w:t>9.50</w:t>
            </w:r>
          </w:p>
        </w:tc>
        <w:tc>
          <w:tcPr>
            <w:tcW w:type="dxa" w:w="864"/>
          </w:tcPr>
          <w:p>
            <w:r>
              <w:t>399.00</w:t>
            </w:r>
          </w:p>
        </w:tc>
      </w:tr>
    </w:tbl>
    <w:p>
      <w:pPr>
        <w:jc w:val="right"/>
      </w:pPr>
      <w:r>
        <w:rPr>
          <w:b w:val="0"/>
        </w:rPr>
        <w:t>Taxable value: Rs. 2,040.00</w:t>
      </w:r>
    </w:p>
    <w:p>
      <w:pPr>
        <w:jc w:val="right"/>
      </w:pPr>
      <w:r>
        <w:rPr>
          <w:b w:val="0"/>
        </w:rPr>
        <w:t>CGST + SGST: Rs. 102.00</w:t>
      </w:r>
    </w:p>
    <w:p>
      <w:pPr>
        <w:jc w:val="right"/>
      </w:pPr>
      <w:r>
        <w:rPr>
          <w:b/>
        </w:rPr>
        <w:t>Invoice total: Rs. 2,142.00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